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EB" w:rsidRDefault="00B93261">
      <w:r>
        <w:rPr>
          <w:noProof/>
        </w:rPr>
        <w:drawing>
          <wp:inline distT="0" distB="0" distL="0" distR="0" wp14:anchorId="74C46CEF" wp14:editId="2E93FEDE">
            <wp:extent cx="8458200" cy="463187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32EB" w:rsidRPr="00A132EB" w:rsidRDefault="00A132EB" w:rsidP="00A132EB"/>
    <w:p w:rsidR="00A132EB" w:rsidRDefault="00A132EB" w:rsidP="00A132EB"/>
    <w:p w:rsidR="008945AF" w:rsidRDefault="00A132EB" w:rsidP="00A132EB">
      <w:pPr>
        <w:tabs>
          <w:tab w:val="left" w:pos="1946"/>
        </w:tabs>
      </w:pPr>
      <w:r>
        <w:tab/>
      </w:r>
    </w:p>
    <w:p w:rsidR="00A132EB" w:rsidRDefault="00A132EB" w:rsidP="00A132EB">
      <w:pPr>
        <w:tabs>
          <w:tab w:val="left" w:pos="1946"/>
        </w:tabs>
      </w:pPr>
    </w:p>
    <w:p w:rsidR="00A132EB" w:rsidRPr="00A132EB" w:rsidRDefault="00A132EB" w:rsidP="00A132EB">
      <w:pPr>
        <w:tabs>
          <w:tab w:val="left" w:pos="1946"/>
        </w:tabs>
      </w:pPr>
      <w:bookmarkStart w:id="0" w:name="_GoBack"/>
      <w:r>
        <w:rPr>
          <w:noProof/>
        </w:rPr>
        <w:lastRenderedPageBreak/>
        <w:drawing>
          <wp:inline distT="0" distB="0" distL="0" distR="0" wp14:anchorId="5B315F17" wp14:editId="1019CAC7">
            <wp:extent cx="8409214" cy="530134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A132EB" w:rsidRPr="00A132EB" w:rsidSect="00B932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F3" w:rsidRDefault="00A426F3" w:rsidP="00A132EB">
      <w:pPr>
        <w:spacing w:after="0" w:line="240" w:lineRule="auto"/>
      </w:pPr>
      <w:r>
        <w:separator/>
      </w:r>
    </w:p>
  </w:endnote>
  <w:endnote w:type="continuationSeparator" w:id="0">
    <w:p w:rsidR="00A426F3" w:rsidRDefault="00A426F3" w:rsidP="00A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F3" w:rsidRDefault="00A426F3" w:rsidP="00A132EB">
      <w:pPr>
        <w:spacing w:after="0" w:line="240" w:lineRule="auto"/>
      </w:pPr>
      <w:r>
        <w:separator/>
      </w:r>
    </w:p>
  </w:footnote>
  <w:footnote w:type="continuationSeparator" w:id="0">
    <w:p w:rsidR="00A426F3" w:rsidRDefault="00A426F3" w:rsidP="00A1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61"/>
    <w:rsid w:val="002362EA"/>
    <w:rsid w:val="008945AF"/>
    <w:rsid w:val="009324BB"/>
    <w:rsid w:val="00A132EB"/>
    <w:rsid w:val="00A426F3"/>
    <w:rsid w:val="00B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C00B"/>
  <w15:chartTrackingRefBased/>
  <w15:docId w15:val="{416B72EC-3C3F-41E6-9FA2-1A8A2B10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EB"/>
  </w:style>
  <w:style w:type="paragraph" w:styleId="Footer">
    <w:name w:val="footer"/>
    <w:basedOn w:val="Normal"/>
    <w:link w:val="FooterChar"/>
    <w:uiPriority w:val="99"/>
    <w:unhideWhenUsed/>
    <w:rsid w:val="00A1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Power Consumption in Watts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Premier Products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cat>
            <c:strRef>
              <c:f>Sheet1!$A$2:$A$7</c:f>
              <c:strCache>
                <c:ptCount val="6"/>
                <c:pt idx="0">
                  <c:v>70 Deg F</c:v>
                </c:pt>
                <c:pt idx="1">
                  <c:v>80 Deg F</c:v>
                </c:pt>
                <c:pt idx="2">
                  <c:v>90 Deg F</c:v>
                </c:pt>
                <c:pt idx="3">
                  <c:v>100 Deg F</c:v>
                </c:pt>
                <c:pt idx="4">
                  <c:v>110 Deg F</c:v>
                </c:pt>
                <c:pt idx="5">
                  <c:v>120 Deg F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690</c:v>
                </c:pt>
                <c:pt idx="1">
                  <c:v>745</c:v>
                </c:pt>
                <c:pt idx="2">
                  <c:v>820</c:v>
                </c:pt>
                <c:pt idx="3">
                  <c:v>905</c:v>
                </c:pt>
                <c:pt idx="4">
                  <c:v>1010</c:v>
                </c:pt>
                <c:pt idx="5">
                  <c:v>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13-40E5-BA24-EC2E02E8C1D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12V Competitor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cat>
            <c:strRef>
              <c:f>Sheet1!$A$2:$A$7</c:f>
              <c:strCache>
                <c:ptCount val="6"/>
                <c:pt idx="0">
                  <c:v>70 Deg F</c:v>
                </c:pt>
                <c:pt idx="1">
                  <c:v>80 Deg F</c:v>
                </c:pt>
                <c:pt idx="2">
                  <c:v>90 Deg F</c:v>
                </c:pt>
                <c:pt idx="3">
                  <c:v>100 Deg F</c:v>
                </c:pt>
                <c:pt idx="4">
                  <c:v>110 Deg F</c:v>
                </c:pt>
                <c:pt idx="5">
                  <c:v>120 Deg F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1008</c:v>
                </c:pt>
                <c:pt idx="1">
                  <c:v>1180</c:v>
                </c:pt>
                <c:pt idx="2">
                  <c:v>1290</c:v>
                </c:pt>
                <c:pt idx="3">
                  <c:v>1385</c:v>
                </c:pt>
                <c:pt idx="4">
                  <c:v>1505</c:v>
                </c:pt>
                <c:pt idx="5">
                  <c:v>1610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13-40E5-BA24-EC2E02E8C1D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Typical 110V AC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cat>
            <c:strRef>
              <c:f>Sheet1!$A$2:$A$7</c:f>
              <c:strCache>
                <c:ptCount val="6"/>
                <c:pt idx="0">
                  <c:v>70 Deg F</c:v>
                </c:pt>
                <c:pt idx="1">
                  <c:v>80 Deg F</c:v>
                </c:pt>
                <c:pt idx="2">
                  <c:v>90 Deg F</c:v>
                </c:pt>
                <c:pt idx="3">
                  <c:v>100 Deg F</c:v>
                </c:pt>
                <c:pt idx="4">
                  <c:v>110 Deg F</c:v>
                </c:pt>
                <c:pt idx="5">
                  <c:v>120 Deg F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1350</c:v>
                </c:pt>
                <c:pt idx="1">
                  <c:v>1475</c:v>
                </c:pt>
                <c:pt idx="2">
                  <c:v>1590</c:v>
                </c:pt>
                <c:pt idx="3">
                  <c:v>1680</c:v>
                </c:pt>
                <c:pt idx="4">
                  <c:v>1795</c:v>
                </c:pt>
                <c:pt idx="5">
                  <c:v>1910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13-40E5-BA24-EC2E02E8C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949288"/>
        <c:axId val="353957488"/>
      </c:lineChart>
      <c:catAx>
        <c:axId val="353949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957488"/>
        <c:crosses val="autoZero"/>
        <c:auto val="1"/>
        <c:lblAlgn val="ctr"/>
        <c:lblOffset val="100"/>
        <c:noMultiLvlLbl val="0"/>
      </c:catAx>
      <c:valAx>
        <c:axId val="35395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949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Delta</a:t>
            </a:r>
            <a:r>
              <a:rPr lang="en-US" baseline="0"/>
              <a:t> T Across Evaporator Coil. Air Return VS Air Outlet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Premier Products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cat>
            <c:strRef>
              <c:f>Sheet1!$A$2:$A$7</c:f>
              <c:strCache>
                <c:ptCount val="6"/>
                <c:pt idx="0">
                  <c:v>70 Deg F</c:v>
                </c:pt>
                <c:pt idx="1">
                  <c:v>80 Deg F</c:v>
                </c:pt>
                <c:pt idx="2">
                  <c:v>90 Deg F</c:v>
                </c:pt>
                <c:pt idx="3">
                  <c:v>100 Deg F</c:v>
                </c:pt>
                <c:pt idx="4">
                  <c:v>110 Deg F</c:v>
                </c:pt>
                <c:pt idx="5">
                  <c:v>120 Deg F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21.2</c:v>
                </c:pt>
                <c:pt idx="1">
                  <c:v>20.5</c:v>
                </c:pt>
                <c:pt idx="2">
                  <c:v>20.3</c:v>
                </c:pt>
                <c:pt idx="3">
                  <c:v>20.3</c:v>
                </c:pt>
                <c:pt idx="4">
                  <c:v>19.8</c:v>
                </c:pt>
                <c:pt idx="5">
                  <c:v>19.5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B9-4FA2-92BD-5FD152561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949288"/>
        <c:axId val="353957488"/>
      </c:lineChart>
      <c:catAx>
        <c:axId val="353949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957488"/>
        <c:crosses val="autoZero"/>
        <c:auto val="1"/>
        <c:lblAlgn val="ctr"/>
        <c:lblOffset val="100"/>
        <c:noMultiLvlLbl val="0"/>
      </c:catAx>
      <c:valAx>
        <c:axId val="35395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949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Hazzard</dc:creator>
  <cp:keywords/>
  <dc:description/>
  <cp:lastModifiedBy>Carl Hazzard</cp:lastModifiedBy>
  <cp:revision>1</cp:revision>
  <dcterms:created xsi:type="dcterms:W3CDTF">2020-12-02T17:29:00Z</dcterms:created>
  <dcterms:modified xsi:type="dcterms:W3CDTF">2020-12-02T18:22:00Z</dcterms:modified>
</cp:coreProperties>
</file>